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FEE" w:rsidRPr="00B44FEE" w:rsidRDefault="00B44FEE" w:rsidP="00B44FEE">
      <w:pPr>
        <w:tabs>
          <w:tab w:val="left" w:pos="540"/>
        </w:tabs>
        <w:suppressAutoHyphens/>
        <w:spacing w:after="0" w:line="240" w:lineRule="auto"/>
        <w:ind w:firstLine="8222"/>
        <w:jc w:val="both"/>
        <w:rPr>
          <w:rFonts w:ascii="Times New Roman" w:hAnsi="Times New Roman"/>
          <w:b/>
          <w:i/>
          <w:sz w:val="24"/>
          <w:szCs w:val="24"/>
          <w:lang w:eastAsia="ar-SA"/>
        </w:rPr>
      </w:pPr>
      <w:r w:rsidRPr="007C76DE">
        <w:rPr>
          <w:rFonts w:ascii="Times New Roman" w:hAnsi="Times New Roman"/>
          <w:b/>
          <w:i/>
          <w:sz w:val="24"/>
          <w:szCs w:val="24"/>
          <w:lang w:val="uk-UA" w:eastAsia="ar-SA"/>
        </w:rPr>
        <w:t xml:space="preserve">Додаток № </w:t>
      </w:r>
      <w:r w:rsidRPr="00B44FEE">
        <w:rPr>
          <w:rFonts w:ascii="Times New Roman" w:hAnsi="Times New Roman"/>
          <w:b/>
          <w:i/>
          <w:sz w:val="24"/>
          <w:szCs w:val="24"/>
          <w:lang w:eastAsia="ar-SA"/>
        </w:rPr>
        <w:t>2</w:t>
      </w:r>
    </w:p>
    <w:p w:rsidR="00B44FEE" w:rsidRPr="007C76DE" w:rsidRDefault="00B44FEE" w:rsidP="00B44FEE">
      <w:pPr>
        <w:spacing w:after="0" w:line="240" w:lineRule="auto"/>
        <w:jc w:val="right"/>
        <w:rPr>
          <w:rFonts w:ascii="Times New Roman" w:hAnsi="Times New Roman"/>
          <w:bCs/>
          <w:i/>
          <w:sz w:val="24"/>
          <w:szCs w:val="24"/>
          <w:lang w:val="uk-UA"/>
        </w:rPr>
      </w:pPr>
      <w:r w:rsidRPr="007C76DE">
        <w:rPr>
          <w:rFonts w:ascii="Times New Roman" w:hAnsi="Times New Roman"/>
          <w:bCs/>
          <w:i/>
          <w:sz w:val="24"/>
          <w:szCs w:val="24"/>
          <w:lang w:val="uk-UA"/>
        </w:rPr>
        <w:t>до тендерної документації</w:t>
      </w:r>
    </w:p>
    <w:p w:rsidR="00B44FEE" w:rsidRPr="007C76DE" w:rsidRDefault="00B44FEE" w:rsidP="00B44FEE">
      <w:pPr>
        <w:suppressAutoHyphens/>
        <w:spacing w:after="0" w:line="240" w:lineRule="auto"/>
        <w:jc w:val="right"/>
        <w:rPr>
          <w:rFonts w:ascii="Times New Roman" w:hAnsi="Times New Roman"/>
          <w:b/>
          <w:sz w:val="24"/>
          <w:szCs w:val="24"/>
          <w:lang w:val="uk-UA" w:eastAsia="ar-SA"/>
        </w:rPr>
      </w:pPr>
    </w:p>
    <w:p w:rsidR="00B44FEE" w:rsidRPr="007C76DE" w:rsidRDefault="00B44FEE" w:rsidP="00B44FEE">
      <w:pPr>
        <w:suppressAutoHyphens/>
        <w:spacing w:after="0" w:line="240" w:lineRule="auto"/>
        <w:jc w:val="center"/>
        <w:rPr>
          <w:rFonts w:ascii="Times New Roman" w:hAnsi="Times New Roman"/>
          <w:b/>
          <w:sz w:val="24"/>
          <w:szCs w:val="24"/>
          <w:lang w:val="uk-UA" w:eastAsia="ar-SA"/>
        </w:rPr>
      </w:pPr>
      <w:r w:rsidRPr="007C76DE">
        <w:rPr>
          <w:rFonts w:ascii="Times New Roman" w:hAnsi="Times New Roman"/>
          <w:b/>
          <w:sz w:val="24"/>
          <w:szCs w:val="24"/>
          <w:lang w:val="uk-UA" w:eastAsia="ar-SA"/>
        </w:rPr>
        <w:t>ІНФОРМАЦІЯ ПРО НЕОБХІДНІ ТЕХНІЧНІ, ЯКІСНІ ТА КІЛЬКІСНІ ХА</w:t>
      </w:r>
      <w:r>
        <w:rPr>
          <w:rFonts w:ascii="Times New Roman" w:hAnsi="Times New Roman"/>
          <w:b/>
          <w:sz w:val="24"/>
          <w:szCs w:val="24"/>
          <w:lang w:val="uk-UA" w:eastAsia="ar-SA"/>
        </w:rPr>
        <w:t>РАКТЕРИСТИКИ ПРЕДМЕТА ЗАКУПІВЛІ</w:t>
      </w:r>
    </w:p>
    <w:p w:rsidR="00B44FEE" w:rsidRPr="00F92454" w:rsidRDefault="00B44FEE" w:rsidP="00B44FEE">
      <w:pPr>
        <w:spacing w:after="0" w:line="276" w:lineRule="auto"/>
        <w:jc w:val="center"/>
        <w:rPr>
          <w:rFonts w:ascii="Times New Roman" w:eastAsia="Arial" w:hAnsi="Times New Roman" w:cs="Arial"/>
          <w:b/>
          <w:color w:val="000000"/>
          <w:lang w:val="uk-UA" w:eastAsia="ru-RU"/>
        </w:rPr>
      </w:pPr>
    </w:p>
    <w:p w:rsidR="00B44FEE" w:rsidRPr="007C76DE" w:rsidRDefault="00B44FEE" w:rsidP="00B44FEE">
      <w:pPr>
        <w:tabs>
          <w:tab w:val="left" w:pos="4820"/>
        </w:tabs>
        <w:suppressAutoHyphens/>
        <w:spacing w:after="0" w:line="240" w:lineRule="auto"/>
        <w:jc w:val="center"/>
        <w:rPr>
          <w:rFonts w:ascii="Times New Roman" w:eastAsia="SimSun" w:hAnsi="Times New Roman"/>
          <w:b/>
          <w:bCs/>
          <w:kern w:val="2"/>
          <w:sz w:val="24"/>
          <w:szCs w:val="24"/>
          <w:lang w:val="uk-UA" w:eastAsia="zh-CN"/>
        </w:rPr>
      </w:pPr>
      <w:r w:rsidRPr="00B70751">
        <w:rPr>
          <w:rFonts w:ascii="Times New Roman" w:eastAsia="Arial" w:hAnsi="Times New Roman"/>
          <w:b/>
          <w:color w:val="000000"/>
          <w:sz w:val="24"/>
          <w:szCs w:val="24"/>
          <w:lang w:val="uk-UA" w:eastAsia="ru-RU"/>
        </w:rPr>
        <w:t xml:space="preserve">Предмет закупівлі: </w:t>
      </w:r>
    </w:p>
    <w:p w:rsidR="00B44FEE" w:rsidRPr="005C5A40" w:rsidRDefault="00B44FEE" w:rsidP="005C5A40">
      <w:pPr>
        <w:tabs>
          <w:tab w:val="left" w:pos="4820"/>
        </w:tabs>
        <w:suppressAutoHyphens/>
        <w:spacing w:after="0" w:line="240" w:lineRule="auto"/>
        <w:jc w:val="center"/>
        <w:rPr>
          <w:rFonts w:ascii="Times New Roman" w:eastAsia="SimSun" w:hAnsi="Times New Roman"/>
          <w:b/>
          <w:bCs/>
          <w:kern w:val="2"/>
          <w:sz w:val="24"/>
          <w:szCs w:val="24"/>
          <w:lang w:val="uk-UA" w:eastAsia="zh-CN"/>
        </w:rPr>
      </w:pPr>
      <w:r w:rsidRPr="007C76DE">
        <w:rPr>
          <w:rFonts w:ascii="Times New Roman" w:hAnsi="Times New Roman"/>
          <w:b/>
          <w:kern w:val="2"/>
          <w:sz w:val="24"/>
          <w:szCs w:val="24"/>
          <w:lang w:val="uk-UA" w:eastAsia="zh-CN"/>
        </w:rPr>
        <w:t xml:space="preserve">ДК 021:2015 -  </w:t>
      </w:r>
      <w:r w:rsidRPr="007636A3">
        <w:rPr>
          <w:rFonts w:ascii="Times New Roman" w:hAnsi="Times New Roman"/>
          <w:b/>
          <w:kern w:val="2"/>
          <w:sz w:val="24"/>
          <w:szCs w:val="24"/>
          <w:lang w:val="uk-UA" w:eastAsia="zh-CN"/>
        </w:rPr>
        <w:t>34110000-1 Легкові автомобілі</w:t>
      </w:r>
      <w:r w:rsidR="005C5A40">
        <w:rPr>
          <w:rFonts w:ascii="Times New Roman" w:hAnsi="Times New Roman"/>
          <w:b/>
          <w:kern w:val="2"/>
          <w:sz w:val="24"/>
          <w:szCs w:val="24"/>
          <w:lang w:val="uk-UA" w:eastAsia="zh-CN"/>
        </w:rPr>
        <w:t xml:space="preserve"> (</w:t>
      </w:r>
      <w:r w:rsidR="005C5A40">
        <w:rPr>
          <w:rFonts w:ascii="Times New Roman" w:eastAsia="SimSun" w:hAnsi="Times New Roman"/>
          <w:b/>
          <w:bCs/>
          <w:kern w:val="2"/>
          <w:sz w:val="24"/>
          <w:szCs w:val="24"/>
          <w:lang w:val="uk-UA" w:eastAsia="zh-CN"/>
        </w:rPr>
        <w:t>Легковий автомобіль</w:t>
      </w:r>
      <w:r>
        <w:rPr>
          <w:rFonts w:ascii="Times New Roman" w:hAnsi="Times New Roman"/>
          <w:b/>
          <w:kern w:val="2"/>
          <w:sz w:val="24"/>
          <w:szCs w:val="24"/>
          <w:lang w:val="uk-UA" w:eastAsia="zh-CN"/>
        </w:rPr>
        <w:t>)</w:t>
      </w:r>
      <w:r w:rsidRPr="00B70751">
        <w:rPr>
          <w:rFonts w:ascii="Times New Roman" w:eastAsia="Arial" w:hAnsi="Times New Roman"/>
          <w:bCs/>
          <w:color w:val="000000"/>
          <w:sz w:val="24"/>
          <w:szCs w:val="24"/>
          <w:lang w:val="uk-UA" w:eastAsia="ru-RU"/>
        </w:rPr>
        <w:t>.</w:t>
      </w:r>
    </w:p>
    <w:p w:rsidR="00B44FEE" w:rsidRPr="00F92454" w:rsidRDefault="00B44FEE" w:rsidP="00B44FEE">
      <w:pPr>
        <w:spacing w:after="0" w:line="264" w:lineRule="auto"/>
        <w:jc w:val="center"/>
        <w:rPr>
          <w:rFonts w:ascii="Arial" w:eastAsia="Arial" w:hAnsi="Arial" w:cs="Arial"/>
          <w:b/>
          <w:bCs/>
          <w:color w:val="000000"/>
          <w:lang w:val="uk-UA" w:eastAsia="ru-RU"/>
        </w:rPr>
      </w:pP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sidRPr="00F92454">
        <w:rPr>
          <w:rFonts w:ascii="Times New Roman" w:eastAsia="Arial" w:hAnsi="Times New Roman"/>
          <w:bCs/>
          <w:color w:val="000000"/>
          <w:sz w:val="24"/>
          <w:szCs w:val="24"/>
          <w:lang w:val="uk-UA" w:eastAsia="ru-RU"/>
        </w:rPr>
        <w:t xml:space="preserve">1. Учасник гарантує, що запропонований у складі тендерної пропозиції автомобіль є новим, технічно справним, комплектуючі та матеріали такими, що не були вживані. </w:t>
      </w: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sidRPr="00F92454">
        <w:rPr>
          <w:rFonts w:ascii="Times New Roman" w:eastAsia="Arial" w:hAnsi="Times New Roman"/>
          <w:bCs/>
          <w:color w:val="000000"/>
          <w:sz w:val="24"/>
          <w:szCs w:val="24"/>
          <w:lang w:val="uk-UA" w:eastAsia="ru-RU"/>
        </w:rPr>
        <w:t>2. При виготовленні легкового автомобіля мають застосовуватись заходи із захисту довкілля.</w:t>
      </w: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sidRPr="00F92454">
        <w:rPr>
          <w:rFonts w:ascii="Times New Roman" w:eastAsia="Arial" w:hAnsi="Times New Roman"/>
          <w:bCs/>
          <w:color w:val="000000"/>
          <w:sz w:val="24"/>
          <w:szCs w:val="24"/>
          <w:lang w:val="uk-UA" w:eastAsia="ru-RU"/>
        </w:rPr>
        <w:t>3. Легковий автомобіль повинен бути у виконанні, передбаченому нормативно-технічною документацією виробника і готовим до експлуатації. Він повинен відповідати вимогам нормативно-правових актів України щодо допуску транспортних засобів до експлуатації.</w:t>
      </w: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sidRPr="00F92454">
        <w:rPr>
          <w:rFonts w:ascii="Times New Roman" w:eastAsia="Arial" w:hAnsi="Times New Roman"/>
          <w:bCs/>
          <w:color w:val="000000"/>
          <w:sz w:val="24"/>
          <w:szCs w:val="24"/>
          <w:lang w:val="uk-UA" w:eastAsia="ru-RU"/>
        </w:rPr>
        <w:t xml:space="preserve">4. Учасник гарантує якість автомобіля, що є предметом закупівлі і можливість його експлуатації протягом гарантійного строку. Гарантійний строк експлуатації автомобіля повинен становити не менше </w:t>
      </w:r>
      <w:r w:rsidR="00171D4A">
        <w:rPr>
          <w:rFonts w:ascii="Times New Roman" w:eastAsia="Arial" w:hAnsi="Times New Roman"/>
          <w:bCs/>
          <w:color w:val="000000"/>
          <w:sz w:val="24"/>
          <w:szCs w:val="24"/>
          <w:lang w:val="uk-UA" w:eastAsia="ru-RU"/>
        </w:rPr>
        <w:t>3</w:t>
      </w:r>
      <w:r w:rsidRPr="00F92454">
        <w:rPr>
          <w:rFonts w:ascii="Times New Roman" w:eastAsia="Arial" w:hAnsi="Times New Roman"/>
          <w:bCs/>
          <w:color w:val="000000"/>
          <w:sz w:val="24"/>
          <w:szCs w:val="24"/>
          <w:lang w:val="uk-UA" w:eastAsia="ru-RU"/>
        </w:rPr>
        <w:t xml:space="preserve"> (</w:t>
      </w:r>
      <w:r w:rsidR="00171D4A">
        <w:rPr>
          <w:rFonts w:ascii="Times New Roman" w:eastAsia="Arial" w:hAnsi="Times New Roman"/>
          <w:bCs/>
          <w:color w:val="000000"/>
          <w:sz w:val="24"/>
          <w:szCs w:val="24"/>
          <w:lang w:val="uk-UA" w:eastAsia="ru-RU"/>
        </w:rPr>
        <w:t>трьох</w:t>
      </w:r>
      <w:r w:rsidRPr="00F92454">
        <w:rPr>
          <w:rFonts w:ascii="Times New Roman" w:eastAsia="Arial" w:hAnsi="Times New Roman"/>
          <w:bCs/>
          <w:color w:val="000000"/>
          <w:sz w:val="24"/>
          <w:szCs w:val="24"/>
          <w:lang w:val="uk-UA" w:eastAsia="ru-RU"/>
        </w:rPr>
        <w:t xml:space="preserve">) років або </w:t>
      </w:r>
      <w:smartTag w:uri="urn:schemas-microsoft-com:office:smarttags" w:element="metricconverter">
        <w:smartTagPr>
          <w:attr w:name="ProductID" w:val="100 000 км"/>
        </w:smartTagPr>
        <w:r w:rsidRPr="00F92454">
          <w:rPr>
            <w:rFonts w:ascii="Times New Roman" w:eastAsia="Arial" w:hAnsi="Times New Roman"/>
            <w:bCs/>
            <w:color w:val="000000"/>
            <w:sz w:val="24"/>
            <w:szCs w:val="24"/>
            <w:lang w:val="uk-UA" w:eastAsia="ru-RU"/>
          </w:rPr>
          <w:t>100 000 км</w:t>
        </w:r>
      </w:smartTag>
      <w:r w:rsidRPr="00F92454">
        <w:rPr>
          <w:rFonts w:ascii="Times New Roman" w:eastAsia="Arial" w:hAnsi="Times New Roman"/>
          <w:bCs/>
          <w:color w:val="000000"/>
          <w:sz w:val="24"/>
          <w:szCs w:val="24"/>
          <w:lang w:val="uk-UA" w:eastAsia="ru-RU"/>
        </w:rPr>
        <w:t xml:space="preserve"> пробігу.</w:t>
      </w:r>
    </w:p>
    <w:p w:rsidR="00B44FEE" w:rsidRDefault="00B44FEE" w:rsidP="00B44FEE">
      <w:pPr>
        <w:spacing w:after="0" w:line="264" w:lineRule="auto"/>
        <w:ind w:firstLine="567"/>
        <w:jc w:val="both"/>
        <w:rPr>
          <w:rFonts w:ascii="Times New Roman" w:eastAsia="Arial" w:hAnsi="Times New Roman"/>
          <w:bCs/>
          <w:color w:val="000000"/>
          <w:sz w:val="24"/>
          <w:szCs w:val="24"/>
          <w:lang w:val="uk-UA" w:eastAsia="ru-RU"/>
        </w:rPr>
      </w:pPr>
      <w:r w:rsidRPr="00F92454">
        <w:rPr>
          <w:rFonts w:ascii="Times New Roman" w:eastAsia="Arial" w:hAnsi="Times New Roman"/>
          <w:bCs/>
          <w:color w:val="000000"/>
          <w:sz w:val="24"/>
          <w:szCs w:val="24"/>
          <w:lang w:val="uk-UA" w:eastAsia="ru-RU"/>
        </w:rPr>
        <w:t>5. Учасник гарантує передпродажну підготовку, введення в експлуатацію автомобіля, наявність центрів обслуговування в Україні з відповідними умовами для зберігання, гарантійного, сервісного обслуговування.</w:t>
      </w: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Pr>
          <w:rFonts w:ascii="Times New Roman" w:eastAsia="Arial" w:hAnsi="Times New Roman"/>
          <w:bCs/>
          <w:color w:val="000000"/>
          <w:sz w:val="24"/>
          <w:szCs w:val="24"/>
          <w:lang w:val="uk-UA" w:eastAsia="ru-RU"/>
        </w:rPr>
        <w:t xml:space="preserve">6. </w:t>
      </w:r>
      <w:r w:rsidRPr="00DC49F1">
        <w:rPr>
          <w:rFonts w:ascii="Times New Roman" w:eastAsia="Arial" w:hAnsi="Times New Roman"/>
          <w:bCs/>
          <w:color w:val="000000"/>
          <w:sz w:val="24"/>
          <w:szCs w:val="24"/>
          <w:lang w:val="uk-UA" w:eastAsia="ru-RU"/>
        </w:rPr>
        <w:t>Учасник забезпечує здійснення технічного нагляду, гарантійного обслуговування техніки на протязі гарантійного терміну експлуатації.</w:t>
      </w: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Pr>
          <w:rFonts w:ascii="Times New Roman" w:eastAsia="Arial" w:hAnsi="Times New Roman"/>
          <w:bCs/>
          <w:color w:val="000000"/>
          <w:sz w:val="24"/>
          <w:szCs w:val="24"/>
          <w:lang w:val="uk-UA" w:eastAsia="ru-RU"/>
        </w:rPr>
        <w:t>7</w:t>
      </w:r>
      <w:r w:rsidRPr="00F92454">
        <w:rPr>
          <w:rFonts w:ascii="Times New Roman" w:eastAsia="Arial" w:hAnsi="Times New Roman"/>
          <w:bCs/>
          <w:color w:val="000000"/>
          <w:sz w:val="24"/>
          <w:szCs w:val="24"/>
          <w:lang w:val="uk-UA" w:eastAsia="ru-RU"/>
        </w:rPr>
        <w:t>. Учасник визначає ціну автомобіля, що є предметом закупівлі, з урахуванням усіх своїх витрат, податків і зборів, що сплачуються або мають бути сплачені, в тому числі на транспортування до місця поставки, розвантажування, проведення лабораторних випробувань та експертних досліджень у випадку поставки неякісного товару, тощо.</w:t>
      </w: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Pr>
          <w:rFonts w:ascii="Times New Roman" w:eastAsia="Arial" w:hAnsi="Times New Roman"/>
          <w:bCs/>
          <w:color w:val="000000"/>
          <w:sz w:val="24"/>
          <w:szCs w:val="24"/>
          <w:lang w:val="uk-UA" w:eastAsia="ru-RU"/>
        </w:rPr>
        <w:t>8</w:t>
      </w:r>
      <w:r w:rsidRPr="00F92454">
        <w:rPr>
          <w:rFonts w:ascii="Times New Roman" w:eastAsia="Arial" w:hAnsi="Times New Roman"/>
          <w:bCs/>
          <w:color w:val="000000"/>
          <w:sz w:val="24"/>
          <w:szCs w:val="24"/>
          <w:lang w:val="uk-UA" w:eastAsia="ru-RU"/>
        </w:rPr>
        <w:t>. Учасник повинен надати відповідні документи, необхідні для реєстрації в спеціалізованому центрі МВС.</w:t>
      </w: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Pr>
          <w:rFonts w:ascii="Times New Roman" w:eastAsia="Arial" w:hAnsi="Times New Roman"/>
          <w:bCs/>
          <w:color w:val="000000"/>
          <w:sz w:val="24"/>
          <w:szCs w:val="24"/>
          <w:lang w:val="uk-UA" w:eastAsia="ru-RU"/>
        </w:rPr>
        <w:t>9</w:t>
      </w:r>
      <w:r w:rsidRPr="00F92454">
        <w:rPr>
          <w:rFonts w:ascii="Times New Roman" w:eastAsia="Arial" w:hAnsi="Times New Roman"/>
          <w:bCs/>
          <w:color w:val="000000"/>
          <w:sz w:val="24"/>
          <w:szCs w:val="24"/>
          <w:lang w:val="uk-UA" w:eastAsia="ru-RU"/>
        </w:rPr>
        <w:t xml:space="preserve">. Учасник </w:t>
      </w:r>
      <w:r w:rsidRPr="00F92454">
        <w:rPr>
          <w:rFonts w:ascii="Times New Roman" w:eastAsia="Arial" w:hAnsi="Times New Roman"/>
          <w:b/>
          <w:bCs/>
          <w:color w:val="000000"/>
          <w:sz w:val="24"/>
          <w:szCs w:val="24"/>
          <w:lang w:val="uk-UA" w:eastAsia="ru-RU"/>
        </w:rPr>
        <w:t>під час поставки</w:t>
      </w:r>
      <w:r w:rsidRPr="00F92454">
        <w:rPr>
          <w:rFonts w:ascii="Times New Roman" w:eastAsia="Arial" w:hAnsi="Times New Roman"/>
          <w:bCs/>
          <w:color w:val="000000"/>
          <w:sz w:val="24"/>
          <w:szCs w:val="24"/>
          <w:lang w:val="uk-UA" w:eastAsia="ru-RU"/>
        </w:rPr>
        <w:t xml:space="preserve"> товару, що є предметом закупівлі, для підтвердження його якості, надає завірену копію відповідного документа: сертифіката відповідності Державної системи сертифікації УкрСЕПРО або паспорта чи декларації про відповідність/якість або інший документ, чинний на дату подання.</w:t>
      </w:r>
    </w:p>
    <w:p w:rsidR="00B44FEE" w:rsidRPr="00F92454" w:rsidRDefault="00B44FEE" w:rsidP="00B44FEE">
      <w:pPr>
        <w:spacing w:after="0" w:line="264" w:lineRule="auto"/>
        <w:ind w:firstLine="567"/>
        <w:jc w:val="both"/>
        <w:rPr>
          <w:rFonts w:ascii="Times New Roman" w:eastAsia="Arial" w:hAnsi="Times New Roman"/>
          <w:bCs/>
          <w:color w:val="000000"/>
          <w:sz w:val="24"/>
          <w:szCs w:val="24"/>
          <w:lang w:val="uk-UA" w:eastAsia="ru-RU"/>
        </w:rPr>
      </w:pPr>
      <w:r>
        <w:rPr>
          <w:rFonts w:ascii="Times New Roman" w:eastAsia="Arial" w:hAnsi="Times New Roman"/>
          <w:bCs/>
          <w:color w:val="000000"/>
          <w:sz w:val="24"/>
          <w:szCs w:val="24"/>
          <w:lang w:val="uk-UA" w:eastAsia="ru-RU"/>
        </w:rPr>
        <w:t>10</w:t>
      </w:r>
      <w:r w:rsidRPr="00F92454">
        <w:rPr>
          <w:rFonts w:ascii="Times New Roman" w:eastAsia="Arial" w:hAnsi="Times New Roman"/>
          <w:bCs/>
          <w:color w:val="000000"/>
          <w:sz w:val="24"/>
          <w:szCs w:val="24"/>
          <w:lang w:val="uk-UA" w:eastAsia="ru-RU"/>
        </w:rPr>
        <w:t xml:space="preserve">. Учасник </w:t>
      </w:r>
      <w:r w:rsidRPr="00F92454">
        <w:rPr>
          <w:rFonts w:ascii="Times New Roman" w:eastAsia="Arial" w:hAnsi="Times New Roman"/>
          <w:b/>
          <w:bCs/>
          <w:color w:val="000000"/>
          <w:sz w:val="24"/>
          <w:szCs w:val="24"/>
          <w:lang w:val="uk-UA" w:eastAsia="ru-RU"/>
        </w:rPr>
        <w:t>по факту поставки</w:t>
      </w:r>
      <w:r w:rsidRPr="00F92454">
        <w:rPr>
          <w:rFonts w:ascii="Times New Roman" w:eastAsia="Arial" w:hAnsi="Times New Roman"/>
          <w:bCs/>
          <w:color w:val="000000"/>
          <w:sz w:val="24"/>
          <w:szCs w:val="24"/>
          <w:lang w:val="uk-UA" w:eastAsia="ru-RU"/>
        </w:rPr>
        <w:t xml:space="preserve"> товару надає на продукцію всю необхідну технічну документацію (керівництво з експлуатації,  сервісну книжку на автомобіл</w:t>
      </w:r>
      <w:r w:rsidR="00AE3803">
        <w:rPr>
          <w:rFonts w:ascii="Times New Roman" w:eastAsia="Arial" w:hAnsi="Times New Roman"/>
          <w:bCs/>
          <w:color w:val="000000"/>
          <w:sz w:val="24"/>
          <w:szCs w:val="24"/>
          <w:lang w:val="uk-UA" w:eastAsia="ru-RU"/>
        </w:rPr>
        <w:t>ь</w:t>
      </w:r>
      <w:r w:rsidR="00542284">
        <w:rPr>
          <w:rFonts w:ascii="Times New Roman" w:eastAsia="Arial" w:hAnsi="Times New Roman"/>
          <w:bCs/>
          <w:color w:val="000000"/>
          <w:sz w:val="24"/>
          <w:szCs w:val="24"/>
          <w:lang w:val="uk-UA" w:eastAsia="ru-RU"/>
        </w:rPr>
        <w:t>) українською мовою</w:t>
      </w:r>
      <w:r w:rsidRPr="00F92454">
        <w:rPr>
          <w:rFonts w:ascii="Times New Roman" w:eastAsia="Arial" w:hAnsi="Times New Roman"/>
          <w:bCs/>
          <w:color w:val="000000"/>
          <w:sz w:val="24"/>
          <w:szCs w:val="24"/>
          <w:lang w:val="uk-UA" w:eastAsia="ru-RU"/>
        </w:rPr>
        <w:t>.</w:t>
      </w:r>
    </w:p>
    <w:p w:rsidR="00B44FEE" w:rsidRDefault="00B44FEE" w:rsidP="00B44FEE">
      <w:pPr>
        <w:spacing w:after="0" w:line="264" w:lineRule="auto"/>
        <w:ind w:firstLine="567"/>
        <w:jc w:val="both"/>
        <w:rPr>
          <w:rFonts w:ascii="Times New Roman" w:eastAsia="Arial" w:hAnsi="Times New Roman"/>
          <w:bCs/>
          <w:color w:val="000000"/>
          <w:sz w:val="24"/>
          <w:szCs w:val="24"/>
          <w:lang w:val="uk-UA" w:eastAsia="ru-RU"/>
        </w:rPr>
      </w:pPr>
      <w:r w:rsidRPr="00F92454">
        <w:rPr>
          <w:rFonts w:ascii="Times New Roman" w:eastAsia="Arial" w:hAnsi="Times New Roman"/>
          <w:bCs/>
          <w:color w:val="000000"/>
          <w:sz w:val="24"/>
          <w:szCs w:val="24"/>
          <w:lang w:val="uk-UA" w:eastAsia="ru-RU"/>
        </w:rPr>
        <w:t>1</w:t>
      </w:r>
      <w:r>
        <w:rPr>
          <w:rFonts w:ascii="Times New Roman" w:eastAsia="Arial" w:hAnsi="Times New Roman"/>
          <w:bCs/>
          <w:color w:val="000000"/>
          <w:sz w:val="24"/>
          <w:szCs w:val="24"/>
          <w:lang w:val="uk-UA" w:eastAsia="ru-RU"/>
        </w:rPr>
        <w:t>1</w:t>
      </w:r>
      <w:r w:rsidRPr="00F92454">
        <w:rPr>
          <w:rFonts w:ascii="Times New Roman" w:eastAsia="Arial" w:hAnsi="Times New Roman"/>
          <w:bCs/>
          <w:color w:val="000000"/>
          <w:sz w:val="24"/>
          <w:szCs w:val="24"/>
          <w:lang w:val="uk-UA" w:eastAsia="ru-RU"/>
        </w:rPr>
        <w:t xml:space="preserve">. Учасник </w:t>
      </w:r>
      <w:r w:rsidRPr="00F92454">
        <w:rPr>
          <w:rFonts w:ascii="Times New Roman" w:eastAsia="Arial" w:hAnsi="Times New Roman"/>
          <w:b/>
          <w:bCs/>
          <w:color w:val="000000"/>
          <w:sz w:val="24"/>
          <w:szCs w:val="24"/>
          <w:lang w:val="uk-UA" w:eastAsia="ru-RU"/>
        </w:rPr>
        <w:t>при поданні тендерної пропозиції</w:t>
      </w:r>
      <w:r w:rsidRPr="00F92454">
        <w:rPr>
          <w:rFonts w:ascii="Times New Roman" w:eastAsia="Arial" w:hAnsi="Times New Roman"/>
          <w:bCs/>
          <w:color w:val="000000"/>
          <w:sz w:val="24"/>
          <w:szCs w:val="24"/>
          <w:lang w:val="uk-UA" w:eastAsia="ru-RU"/>
        </w:rPr>
        <w:t xml:space="preserve"> повинен надати </w:t>
      </w:r>
      <w:r w:rsidRPr="00153E9F">
        <w:rPr>
          <w:rFonts w:ascii="Times New Roman" w:eastAsia="Arial" w:hAnsi="Times New Roman"/>
          <w:b/>
          <w:bCs/>
          <w:color w:val="000000"/>
          <w:sz w:val="24"/>
          <w:szCs w:val="24"/>
          <w:lang w:val="uk-UA" w:eastAsia="ru-RU"/>
        </w:rPr>
        <w:t>довідку, що містить детальні якісні, кількісні, техніко-економічні характеристики та опис техніки</w:t>
      </w:r>
      <w:r w:rsidRPr="00F92454">
        <w:rPr>
          <w:rFonts w:ascii="Times New Roman" w:eastAsia="Arial" w:hAnsi="Times New Roman"/>
          <w:bCs/>
          <w:color w:val="000000"/>
          <w:sz w:val="24"/>
          <w:szCs w:val="24"/>
          <w:lang w:val="uk-UA" w:eastAsia="ru-RU"/>
        </w:rPr>
        <w:t xml:space="preserve"> для підтвердження технічних та якісних характеристик предмета закупівлі. Технічні характеристики, передбачені нижченаведеною таблицею, є мінімальними. Учасник має право за власним вибором пропонувати на торги товар із зазначеними характеристиками або доповнити додатковими опціями понад зазначені. З метою дотримання законодавства про захист економічної конкуренції Учасник може враховувати еквівалент за умов повної відповідності технічних характеристик, тому всі посилання на конкретну марку, виробника, фірму, патент, конструкцію або тип предмета закупівлі, джерело його походження або виробника, слід читати з виразом «або еквівалент».</w:t>
      </w:r>
      <w:r w:rsidR="00542284">
        <w:rPr>
          <w:rFonts w:ascii="Times New Roman" w:eastAsia="Arial" w:hAnsi="Times New Roman"/>
          <w:bCs/>
          <w:color w:val="000000"/>
          <w:sz w:val="24"/>
          <w:szCs w:val="24"/>
          <w:lang w:val="uk-UA" w:eastAsia="ru-RU"/>
        </w:rPr>
        <w:t xml:space="preserve"> </w:t>
      </w:r>
      <w:r w:rsidRPr="00AC200A">
        <w:rPr>
          <w:rFonts w:ascii="Times New Roman" w:eastAsia="Arial" w:hAnsi="Times New Roman"/>
          <w:bCs/>
          <w:color w:val="000000"/>
          <w:sz w:val="24"/>
          <w:szCs w:val="24"/>
          <w:lang w:val="uk-UA" w:eastAsia="ru-RU"/>
        </w:rPr>
        <w:t>Якщо учасник торгів пропонує еквівалент, то детально описує основні технічні, якісні та інші характеристики автомобіля з наданням фото.</w:t>
      </w:r>
    </w:p>
    <w:p w:rsidR="00B44FEE" w:rsidRPr="00AA3AE3" w:rsidRDefault="00B44FEE" w:rsidP="00B44FEE">
      <w:pPr>
        <w:spacing w:after="0" w:line="264" w:lineRule="auto"/>
        <w:jc w:val="center"/>
        <w:rPr>
          <w:rFonts w:ascii="Times New Roman" w:eastAsia="Arial" w:hAnsi="Times New Roman"/>
          <w:b/>
          <w:bCs/>
          <w:color w:val="000000"/>
          <w:sz w:val="24"/>
          <w:szCs w:val="24"/>
          <w:lang w:val="uk-UA" w:eastAsia="ru-RU"/>
        </w:rPr>
      </w:pPr>
      <w:r w:rsidRPr="00AA3AE3">
        <w:rPr>
          <w:rFonts w:ascii="Times New Roman" w:eastAsia="Arial" w:hAnsi="Times New Roman"/>
          <w:b/>
          <w:bCs/>
          <w:color w:val="000000"/>
          <w:sz w:val="24"/>
          <w:szCs w:val="24"/>
          <w:lang w:val="uk-UA" w:eastAsia="ru-RU"/>
        </w:rPr>
        <w:lastRenderedPageBreak/>
        <w:t>ТЕХНІЧНІ ВИМОГИ ДО ПРЕДМЕТА ЗАКУПІВЛІ</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3424"/>
        <w:gridCol w:w="2877"/>
      </w:tblGrid>
      <w:tr w:rsidR="00DE24B9" w:rsidRPr="00DE24B9" w:rsidTr="00CD7012">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 xml:space="preserve">Назва </w:t>
            </w:r>
          </w:p>
        </w:tc>
        <w:tc>
          <w:tcPr>
            <w:tcW w:w="2940"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Технічні характеристики, що буде запропоновано</w:t>
            </w:r>
          </w:p>
        </w:tc>
      </w:tr>
      <w:tr w:rsidR="00DE24B9" w:rsidRPr="00DE24B9" w:rsidTr="00CD7012">
        <w:tc>
          <w:tcPr>
            <w:tcW w:w="10172" w:type="dxa"/>
            <w:gridSpan w:val="3"/>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Технічні характеристики</w:t>
            </w:r>
          </w:p>
        </w:tc>
      </w:tr>
      <w:tr w:rsidR="00DE24B9" w:rsidRPr="00DE24B9" w:rsidTr="00CD7012">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Пальне</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Дизель</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Коробка передач</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Автоматична з подвійним зчепленням</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Привід </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en-US" w:eastAsia="uk-UA"/>
              </w:rPr>
            </w:pPr>
            <w:r w:rsidRPr="00DE24B9">
              <w:rPr>
                <w:rFonts w:ascii="Times New Roman" w:hAnsi="Times New Roman"/>
                <w:lang w:val="uk-UA" w:eastAsia="uk-UA"/>
              </w:rPr>
              <w:t>передній</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en-US" w:eastAsia="uk-UA"/>
              </w:rPr>
            </w:pPr>
          </w:p>
        </w:tc>
      </w:tr>
      <w:tr w:rsidR="00DE24B9" w:rsidRPr="00DE24B9" w:rsidTr="00CD7012">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Потужність двигуна</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Не менше 110 </w:t>
            </w:r>
            <w:proofErr w:type="spellStart"/>
            <w:r w:rsidRPr="00DE24B9">
              <w:rPr>
                <w:rFonts w:ascii="Times New Roman" w:hAnsi="Times New Roman"/>
                <w:lang w:val="uk-UA" w:eastAsia="uk-UA"/>
              </w:rPr>
              <w:t>к.с</w:t>
            </w:r>
            <w:proofErr w:type="spellEnd"/>
            <w:r w:rsidRPr="00DE24B9">
              <w:rPr>
                <w:rFonts w:ascii="Times New Roman" w:hAnsi="Times New Roman"/>
                <w:lang w:val="uk-UA" w:eastAsia="uk-UA"/>
              </w:rPr>
              <w:t>.</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Обертальний момент двигуна</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en-US" w:eastAsia="uk-UA"/>
              </w:rPr>
            </w:pPr>
            <w:r w:rsidRPr="00DE24B9">
              <w:rPr>
                <w:rFonts w:ascii="Times New Roman" w:hAnsi="Times New Roman"/>
                <w:lang w:val="uk-UA" w:eastAsia="uk-UA"/>
              </w:rPr>
              <w:t>Не менше 260 Н</w:t>
            </w:r>
            <w:r w:rsidRPr="00DE24B9">
              <w:rPr>
                <w:rFonts w:ascii="Times New Roman" w:hAnsi="Times New Roman"/>
                <w:lang w:val="en-US" w:eastAsia="uk-UA"/>
              </w:rPr>
              <w:t>m</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en-US" w:eastAsia="uk-UA"/>
              </w:rPr>
            </w:pPr>
          </w:p>
        </w:tc>
      </w:tr>
      <w:tr w:rsidR="00DE24B9" w:rsidRPr="00DE24B9" w:rsidTr="00CD7012">
        <w:trPr>
          <w:trHeight w:val="120"/>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Об’єм двигуна</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vertAlign w:val="superscript"/>
                <w:lang w:val="uk-UA" w:eastAsia="uk-UA"/>
              </w:rPr>
            </w:pPr>
            <w:r w:rsidRPr="00DE24B9">
              <w:rPr>
                <w:rFonts w:ascii="Times New Roman" w:hAnsi="Times New Roman"/>
                <w:lang w:val="uk-UA" w:eastAsia="uk-UA"/>
              </w:rPr>
              <w:t>Не більше 1470 см</w:t>
            </w:r>
            <w:r w:rsidRPr="00DE24B9">
              <w:rPr>
                <w:rFonts w:ascii="Times New Roman" w:hAnsi="Times New Roman"/>
                <w:vertAlign w:val="superscript"/>
                <w:lang w:val="uk-UA" w:eastAsia="uk-UA"/>
              </w:rPr>
              <w:t>3</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vertAlign w:val="superscript"/>
                <w:lang w:val="uk-UA" w:eastAsia="uk-UA"/>
              </w:rPr>
            </w:pPr>
          </w:p>
        </w:tc>
      </w:tr>
      <w:tr w:rsidR="00DE24B9" w:rsidRPr="00DE24B9" w:rsidTr="00CD7012">
        <w:trPr>
          <w:trHeight w:val="150"/>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Кількість циліндрів/клапанів</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менше 4/8</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35"/>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Норма токсичності</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менше Євро 6</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04"/>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Система зупинки/запуску двигуна</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Наявність </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04"/>
        </w:trPr>
        <w:tc>
          <w:tcPr>
            <w:tcW w:w="3689"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Режим ЕСО</w:t>
            </w:r>
          </w:p>
        </w:tc>
        <w:tc>
          <w:tcPr>
            <w:tcW w:w="3543"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Наявність</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2291"/>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Витрати палива</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spacing w:before="20"/>
              <w:jc w:val="center"/>
              <w:rPr>
                <w:rFonts w:ascii="Times New Roman" w:hAnsi="Times New Roman"/>
                <w:lang w:val="uk-UA" w:eastAsia="uk-UA"/>
              </w:rPr>
            </w:pPr>
            <w:r w:rsidRPr="00DE24B9">
              <w:rPr>
                <w:rFonts w:ascii="Times New Roman" w:hAnsi="Times New Roman"/>
                <w:lang w:val="uk-UA" w:eastAsia="uk-UA"/>
              </w:rPr>
              <w:t>Міський цикл – не більше 4,5 л/100 км</w:t>
            </w:r>
          </w:p>
          <w:p w:rsidR="00DE24B9" w:rsidRPr="00DE24B9" w:rsidRDefault="00DE24B9" w:rsidP="00CD7012">
            <w:pPr>
              <w:spacing w:before="20"/>
              <w:jc w:val="center"/>
              <w:rPr>
                <w:rFonts w:ascii="Times New Roman" w:hAnsi="Times New Roman"/>
                <w:lang w:val="uk-UA" w:eastAsia="uk-UA"/>
              </w:rPr>
            </w:pPr>
            <w:r w:rsidRPr="00DE24B9">
              <w:rPr>
                <w:rFonts w:ascii="Times New Roman" w:hAnsi="Times New Roman"/>
                <w:lang w:val="uk-UA" w:eastAsia="uk-UA"/>
              </w:rPr>
              <w:t>Комбінований цикл - не більше 4,6 л/100 км</w:t>
            </w:r>
          </w:p>
          <w:p w:rsidR="00DE24B9" w:rsidRPr="00DE24B9" w:rsidRDefault="00DE24B9" w:rsidP="00CD7012">
            <w:pPr>
              <w:spacing w:before="20"/>
              <w:jc w:val="center"/>
              <w:rPr>
                <w:rFonts w:ascii="Times New Roman" w:hAnsi="Times New Roman"/>
                <w:lang w:val="uk-UA" w:eastAsia="uk-UA"/>
              </w:rPr>
            </w:pPr>
            <w:r w:rsidRPr="00DE24B9">
              <w:rPr>
                <w:rFonts w:ascii="Times New Roman" w:hAnsi="Times New Roman"/>
                <w:lang w:val="uk-UA" w:eastAsia="uk-UA"/>
              </w:rPr>
              <w:t>Заміський цикл - не більше 4,6 л/100 км</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spacing w:before="20"/>
              <w:jc w:val="center"/>
              <w:rPr>
                <w:rFonts w:ascii="Times New Roman" w:hAnsi="Times New Roman"/>
                <w:lang w:val="uk-UA" w:eastAsia="uk-UA"/>
              </w:rPr>
            </w:pPr>
          </w:p>
        </w:tc>
      </w:tr>
      <w:tr w:rsidR="00DE24B9" w:rsidRPr="00DE24B9" w:rsidTr="00CD7012">
        <w:trPr>
          <w:trHeight w:val="150"/>
        </w:trPr>
        <w:tc>
          <w:tcPr>
            <w:tcW w:w="3689"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Викиди СО2 (г/ км)</w:t>
            </w:r>
          </w:p>
        </w:tc>
        <w:tc>
          <w:tcPr>
            <w:tcW w:w="3543"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більше 120</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04"/>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Довжина</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менше 4 341 мм</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35"/>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Колісна база</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менше 2 673 мм</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50"/>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Кліренс </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менше 210 мм</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50"/>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Об'єм паливного бака</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менше 50 л</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20"/>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Об'єм багажного відділення</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менше 445 л</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35"/>
        </w:trPr>
        <w:tc>
          <w:tcPr>
            <w:tcW w:w="3689"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Об'єм багажного відділення при складених сидіннях заднього ряду</w:t>
            </w:r>
          </w:p>
        </w:tc>
        <w:tc>
          <w:tcPr>
            <w:tcW w:w="3543" w:type="dxa"/>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Не менше 1478 л</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20"/>
        </w:trPr>
        <w:tc>
          <w:tcPr>
            <w:tcW w:w="10172" w:type="dxa"/>
            <w:gridSpan w:val="3"/>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 xml:space="preserve">Комплектація </w:t>
            </w:r>
          </w:p>
        </w:tc>
      </w:tr>
      <w:tr w:rsidR="00DE24B9" w:rsidRPr="00DE24B9" w:rsidTr="00CD7012">
        <w:trPr>
          <w:trHeight w:val="135"/>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БЕЗПЕКА ТА ЗАХИСТ</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671"/>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ESC (система курсової стійкості ) + HSA (система допомоги при старті на підйомі)</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395"/>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ABS (</w:t>
            </w:r>
            <w:proofErr w:type="spellStart"/>
            <w:r w:rsidRPr="00DE24B9">
              <w:rPr>
                <w:rFonts w:ascii="Times New Roman" w:hAnsi="Times New Roman"/>
                <w:lang w:val="uk-UA" w:eastAsia="uk-UA"/>
              </w:rPr>
              <w:t>антиблокувальна</w:t>
            </w:r>
            <w:proofErr w:type="spellEnd"/>
            <w:r w:rsidRPr="00DE24B9">
              <w:rPr>
                <w:rFonts w:ascii="Times New Roman" w:hAnsi="Times New Roman"/>
                <w:lang w:val="uk-UA" w:eastAsia="uk-UA"/>
              </w:rPr>
              <w:t xml:space="preserve"> система гальм)</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390"/>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EBA (система допомоги при екстреному гальмуванні) + EBD (електронна система розподілу гальмівних зусиль)</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446"/>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TPMS (індикатор тиску в шинах)</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617"/>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lastRenderedPageBreak/>
              <w:t>Передні та бокові подушки безпеки водія та переднього пасажира (з кнопкою вимкнення)</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481"/>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Подушки-шторки безпеки </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429"/>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Центральний замок</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497"/>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Сталевий захист картера двигуна </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497"/>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proofErr w:type="spellStart"/>
            <w:r w:rsidRPr="00DE24B9">
              <w:rPr>
                <w:rFonts w:ascii="Times New Roman" w:hAnsi="Times New Roman"/>
                <w:lang w:val="uk-UA" w:eastAsia="uk-UA"/>
              </w:rPr>
              <w:t>Антигравійний</w:t>
            </w:r>
            <w:proofErr w:type="spellEnd"/>
            <w:r w:rsidRPr="00DE24B9">
              <w:rPr>
                <w:rFonts w:ascii="Times New Roman" w:hAnsi="Times New Roman"/>
                <w:lang w:val="uk-UA" w:eastAsia="uk-UA"/>
              </w:rPr>
              <w:t xml:space="preserve"> захист</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284"/>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proofErr w:type="spellStart"/>
            <w:r w:rsidRPr="00DE24B9">
              <w:rPr>
                <w:rFonts w:ascii="Times New Roman" w:hAnsi="Times New Roman"/>
                <w:lang w:val="uk-UA" w:eastAsia="uk-UA"/>
              </w:rPr>
              <w:t>Повнорозмірне</w:t>
            </w:r>
            <w:proofErr w:type="spellEnd"/>
            <w:r w:rsidRPr="00DE24B9">
              <w:rPr>
                <w:rFonts w:ascii="Times New Roman" w:hAnsi="Times New Roman"/>
                <w:lang w:val="uk-UA" w:eastAsia="uk-UA"/>
              </w:rPr>
              <w:t xml:space="preserve"> запасне колесо</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119"/>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ОБЛАДНАННЯ</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381"/>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Бортовий комп'ютер</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446"/>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Круїз-контроль + обмежувач швидкості</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378"/>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Задній </w:t>
            </w:r>
            <w:proofErr w:type="spellStart"/>
            <w:r w:rsidRPr="00DE24B9">
              <w:rPr>
                <w:rFonts w:ascii="Times New Roman" w:hAnsi="Times New Roman"/>
                <w:lang w:val="uk-UA" w:eastAsia="uk-UA"/>
              </w:rPr>
              <w:t>парктронік</w:t>
            </w:r>
            <w:proofErr w:type="spellEnd"/>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271"/>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ОСВІТЛЕННЯ</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360"/>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Датчик світла</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360"/>
        </w:trPr>
        <w:tc>
          <w:tcPr>
            <w:tcW w:w="7232" w:type="dxa"/>
            <w:gridSpan w:val="2"/>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Автоматичні </w:t>
            </w:r>
            <w:r w:rsidRPr="00DE24B9">
              <w:rPr>
                <w:rFonts w:ascii="Times New Roman" w:hAnsi="Times New Roman"/>
                <w:lang w:val="en-US" w:eastAsia="uk-UA"/>
              </w:rPr>
              <w:t>LED</w:t>
            </w:r>
            <w:r w:rsidRPr="00DE24B9">
              <w:rPr>
                <w:rFonts w:ascii="Times New Roman" w:hAnsi="Times New Roman"/>
                <w:lang w:val="uk-UA" w:eastAsia="uk-UA"/>
              </w:rPr>
              <w:t xml:space="preserve"> денні ходові вогні</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lang w:val="uk-UA" w:eastAsia="uk-UA"/>
              </w:rPr>
            </w:pPr>
          </w:p>
        </w:tc>
      </w:tr>
      <w:tr w:rsidR="00DE24B9" w:rsidRPr="00DE24B9" w:rsidTr="00CD7012">
        <w:trPr>
          <w:trHeight w:val="309"/>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Передні протитуманні ліхтарі</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350"/>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Ліхтар заднього ходу</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395"/>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КОМФОРТ</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80"/>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Клімат-контроль</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350"/>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Передні </w:t>
            </w:r>
            <w:proofErr w:type="spellStart"/>
            <w:r w:rsidRPr="00DE24B9">
              <w:rPr>
                <w:rFonts w:ascii="Times New Roman" w:hAnsi="Times New Roman"/>
                <w:lang w:val="uk-UA" w:eastAsia="uk-UA"/>
              </w:rPr>
              <w:t>електросклопідйомники</w:t>
            </w:r>
            <w:proofErr w:type="spellEnd"/>
            <w:r w:rsidRPr="00DE24B9">
              <w:rPr>
                <w:rFonts w:ascii="Times New Roman" w:hAnsi="Times New Roman"/>
                <w:lang w:val="uk-UA" w:eastAsia="uk-UA"/>
              </w:rPr>
              <w:t xml:space="preserve"> + імпульсний з боку водія</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277"/>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Задні </w:t>
            </w:r>
            <w:proofErr w:type="spellStart"/>
            <w:r w:rsidRPr="00DE24B9">
              <w:rPr>
                <w:rFonts w:ascii="Times New Roman" w:hAnsi="Times New Roman"/>
                <w:lang w:val="uk-UA" w:eastAsia="uk-UA"/>
              </w:rPr>
              <w:t>електросклопідйомники</w:t>
            </w:r>
            <w:proofErr w:type="spellEnd"/>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455"/>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Зовнішні дзеркала заднього огляду з </w:t>
            </w:r>
            <w:proofErr w:type="spellStart"/>
            <w:r w:rsidRPr="00DE24B9">
              <w:rPr>
                <w:rFonts w:ascii="Times New Roman" w:hAnsi="Times New Roman"/>
                <w:lang w:val="uk-UA" w:eastAsia="uk-UA"/>
              </w:rPr>
              <w:t>електрoрегулюванням</w:t>
            </w:r>
            <w:proofErr w:type="spellEnd"/>
            <w:r w:rsidRPr="00DE24B9">
              <w:rPr>
                <w:rFonts w:ascii="Times New Roman" w:hAnsi="Times New Roman"/>
                <w:lang w:val="uk-UA" w:eastAsia="uk-UA"/>
              </w:rPr>
              <w:t>, обігрівом та датчиком зовнішньої температури</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292"/>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Кермова колонка, що регулюється за висотою та глибиною</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400"/>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en-US" w:eastAsia="uk-UA"/>
              </w:rPr>
            </w:pPr>
            <w:r w:rsidRPr="00DE24B9">
              <w:rPr>
                <w:rFonts w:ascii="Times New Roman" w:hAnsi="Times New Roman"/>
                <w:lang w:val="uk-UA" w:eastAsia="uk-UA"/>
              </w:rPr>
              <w:t>Карта-клю</w:t>
            </w:r>
            <w:bookmarkStart w:id="0" w:name="_GoBack"/>
            <w:bookmarkEnd w:id="0"/>
            <w:r w:rsidRPr="00DE24B9">
              <w:rPr>
                <w:rFonts w:ascii="Times New Roman" w:hAnsi="Times New Roman"/>
                <w:lang w:val="uk-UA" w:eastAsia="uk-UA"/>
              </w:rPr>
              <w:t>ч «вільні руки»</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358"/>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МЕДІА</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414"/>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Мультимедійна навігаційна система</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272"/>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СИДІННЯ</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463"/>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Сидіння водія з регулюванням за висотою, підлокітником та поперековою підтримкою.</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lang w:val="uk-UA" w:eastAsia="uk-UA"/>
              </w:rPr>
            </w:pPr>
          </w:p>
        </w:tc>
      </w:tr>
      <w:tr w:rsidR="00DE24B9" w:rsidRPr="00DE24B9" w:rsidTr="00CD7012">
        <w:trPr>
          <w:trHeight w:val="372"/>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Підігрів передніх сидінь</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120"/>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Спинки задніх сидінь, що складаються в пропорції 1/3 та 2/3</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119"/>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b/>
                <w:lang w:val="uk-UA" w:eastAsia="uk-UA"/>
              </w:rPr>
            </w:pPr>
            <w:r w:rsidRPr="00DE24B9">
              <w:rPr>
                <w:rFonts w:ascii="Times New Roman" w:hAnsi="Times New Roman"/>
                <w:b/>
                <w:lang w:val="uk-UA" w:eastAsia="uk-UA"/>
              </w:rPr>
              <w:t>ДИЗАЙН</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jc w:val="center"/>
              <w:rPr>
                <w:rFonts w:ascii="Times New Roman" w:hAnsi="Times New Roman"/>
                <w:lang w:val="uk-UA" w:eastAsia="uk-UA"/>
              </w:rPr>
            </w:pPr>
          </w:p>
        </w:tc>
      </w:tr>
      <w:tr w:rsidR="00DE24B9" w:rsidRPr="00DE24B9" w:rsidTr="00CD7012">
        <w:trPr>
          <w:trHeight w:val="135"/>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 xml:space="preserve">17” </w:t>
            </w:r>
            <w:proofErr w:type="spellStart"/>
            <w:r w:rsidRPr="00DE24B9">
              <w:rPr>
                <w:rFonts w:ascii="Times New Roman" w:hAnsi="Times New Roman"/>
                <w:lang w:val="uk-UA" w:eastAsia="uk-UA"/>
              </w:rPr>
              <w:t>легкосплавні</w:t>
            </w:r>
            <w:proofErr w:type="spellEnd"/>
            <w:r w:rsidRPr="00DE24B9">
              <w:rPr>
                <w:rFonts w:ascii="Times New Roman" w:hAnsi="Times New Roman"/>
                <w:lang w:val="uk-UA" w:eastAsia="uk-UA"/>
              </w:rPr>
              <w:t xml:space="preserve"> диски (розмір шин 215/60 R17)</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r w:rsidR="00DE24B9" w:rsidRPr="00DE24B9" w:rsidTr="00CD7012">
        <w:trPr>
          <w:trHeight w:val="206"/>
        </w:trPr>
        <w:tc>
          <w:tcPr>
            <w:tcW w:w="7232" w:type="dxa"/>
            <w:gridSpan w:val="2"/>
            <w:tcBorders>
              <w:top w:val="single" w:sz="4" w:space="0" w:color="auto"/>
              <w:left w:val="single" w:sz="4" w:space="0" w:color="auto"/>
              <w:bottom w:val="single" w:sz="4" w:space="0" w:color="auto"/>
              <w:right w:val="single" w:sz="4" w:space="0" w:color="auto"/>
            </w:tcBorders>
            <w:hideMark/>
          </w:tcPr>
          <w:p w:rsidR="00DE24B9" w:rsidRPr="00DE24B9" w:rsidRDefault="00DE24B9" w:rsidP="00CD7012">
            <w:pPr>
              <w:jc w:val="center"/>
              <w:rPr>
                <w:rFonts w:ascii="Times New Roman" w:hAnsi="Times New Roman"/>
                <w:lang w:val="uk-UA" w:eastAsia="uk-UA"/>
              </w:rPr>
            </w:pPr>
            <w:r w:rsidRPr="00DE24B9">
              <w:rPr>
                <w:rFonts w:ascii="Times New Roman" w:hAnsi="Times New Roman"/>
                <w:lang w:val="uk-UA" w:eastAsia="uk-UA"/>
              </w:rPr>
              <w:t>захисні елементи на передній та задній бампери</w:t>
            </w:r>
          </w:p>
        </w:tc>
        <w:tc>
          <w:tcPr>
            <w:tcW w:w="2940" w:type="dxa"/>
            <w:tcBorders>
              <w:top w:val="single" w:sz="4" w:space="0" w:color="auto"/>
              <w:left w:val="single" w:sz="4" w:space="0" w:color="auto"/>
              <w:bottom w:val="single" w:sz="4" w:space="0" w:color="auto"/>
              <w:right w:val="single" w:sz="4" w:space="0" w:color="auto"/>
            </w:tcBorders>
          </w:tcPr>
          <w:p w:rsidR="00DE24B9" w:rsidRPr="00DE24B9" w:rsidRDefault="00DE24B9" w:rsidP="00CD7012">
            <w:pPr>
              <w:rPr>
                <w:rFonts w:ascii="Times New Roman" w:hAnsi="Times New Roman"/>
              </w:rPr>
            </w:pPr>
          </w:p>
        </w:tc>
      </w:tr>
    </w:tbl>
    <w:p w:rsidR="002C6C9B" w:rsidRPr="00DE24B9" w:rsidRDefault="002C6C9B">
      <w:pPr>
        <w:rPr>
          <w:lang w:val="uk-UA"/>
        </w:rPr>
      </w:pPr>
    </w:p>
    <w:sectPr w:rsidR="002C6C9B" w:rsidRPr="00DE24B9" w:rsidSect="004C373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B44FEE"/>
    <w:rsid w:val="0006051F"/>
    <w:rsid w:val="000F63F0"/>
    <w:rsid w:val="00112A22"/>
    <w:rsid w:val="0012632F"/>
    <w:rsid w:val="00132519"/>
    <w:rsid w:val="001368A3"/>
    <w:rsid w:val="00153E9F"/>
    <w:rsid w:val="00171D4A"/>
    <w:rsid w:val="001B49B0"/>
    <w:rsid w:val="001F51AF"/>
    <w:rsid w:val="002779D7"/>
    <w:rsid w:val="00277D8A"/>
    <w:rsid w:val="002A5D36"/>
    <w:rsid w:val="002C6C9B"/>
    <w:rsid w:val="002E2E5E"/>
    <w:rsid w:val="002F7EDF"/>
    <w:rsid w:val="003B47E6"/>
    <w:rsid w:val="0042440C"/>
    <w:rsid w:val="004B6583"/>
    <w:rsid w:val="004C373F"/>
    <w:rsid w:val="004F137C"/>
    <w:rsid w:val="004F40A8"/>
    <w:rsid w:val="0050208C"/>
    <w:rsid w:val="0050670D"/>
    <w:rsid w:val="00542284"/>
    <w:rsid w:val="005C5A40"/>
    <w:rsid w:val="005D5CFB"/>
    <w:rsid w:val="005E0241"/>
    <w:rsid w:val="00644DD3"/>
    <w:rsid w:val="006A3F47"/>
    <w:rsid w:val="006D29DA"/>
    <w:rsid w:val="007531FE"/>
    <w:rsid w:val="007E5081"/>
    <w:rsid w:val="00824656"/>
    <w:rsid w:val="00881C6E"/>
    <w:rsid w:val="008C057F"/>
    <w:rsid w:val="009A3339"/>
    <w:rsid w:val="009B4A19"/>
    <w:rsid w:val="00A877EA"/>
    <w:rsid w:val="00AB61A6"/>
    <w:rsid w:val="00AD1ABC"/>
    <w:rsid w:val="00AE3803"/>
    <w:rsid w:val="00AE3876"/>
    <w:rsid w:val="00AE4BE7"/>
    <w:rsid w:val="00B02E22"/>
    <w:rsid w:val="00B42030"/>
    <w:rsid w:val="00B44FEE"/>
    <w:rsid w:val="00B67974"/>
    <w:rsid w:val="00BF76C2"/>
    <w:rsid w:val="00C5098A"/>
    <w:rsid w:val="00C50A9A"/>
    <w:rsid w:val="00C55D0D"/>
    <w:rsid w:val="00CA0165"/>
    <w:rsid w:val="00CC31F3"/>
    <w:rsid w:val="00D15D6A"/>
    <w:rsid w:val="00D32D54"/>
    <w:rsid w:val="00D52234"/>
    <w:rsid w:val="00D53694"/>
    <w:rsid w:val="00D604D3"/>
    <w:rsid w:val="00D625E4"/>
    <w:rsid w:val="00D9031F"/>
    <w:rsid w:val="00D92032"/>
    <w:rsid w:val="00D93A40"/>
    <w:rsid w:val="00DD3541"/>
    <w:rsid w:val="00DE24B9"/>
    <w:rsid w:val="00E67AD6"/>
    <w:rsid w:val="00F44F0C"/>
  </w:rsids>
  <m:mathPr>
    <m:mathFont m:val="Cambria Math"/>
    <m:brkBin m:val="before"/>
    <m:brkBinSub m:val="--"/>
    <m:smallFrac/>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FEE"/>
    <w:rPr>
      <w:rFonts w:ascii="Calibri" w:eastAsia="Times New Roman"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FEE"/>
    <w:rPr>
      <w:rFonts w:ascii="Calibri" w:eastAsia="Times New Roman"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3</Pages>
  <Words>3440</Words>
  <Characters>1962</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Романишин</dc:creator>
  <cp:keywords/>
  <dc:description/>
  <cp:lastModifiedBy>Администратор</cp:lastModifiedBy>
  <cp:revision>13</cp:revision>
  <cp:lastPrinted>2021-01-11T15:01:00Z</cp:lastPrinted>
  <dcterms:created xsi:type="dcterms:W3CDTF">2020-11-22T06:08:00Z</dcterms:created>
  <dcterms:modified xsi:type="dcterms:W3CDTF">2021-04-12T08:51:00Z</dcterms:modified>
</cp:coreProperties>
</file>